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8B6A" w14:textId="77777777" w:rsidR="006E50F0" w:rsidRDefault="006E50F0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</w:rPr>
      </w:pPr>
    </w:p>
    <w:p w14:paraId="15D99B25" w14:textId="6073E52A" w:rsidR="006E50F0" w:rsidRDefault="006E50F0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noProof/>
          <w:color w:val="333333"/>
          <w14:ligatures w14:val="standardContextual"/>
        </w:rPr>
        <w:drawing>
          <wp:inline distT="0" distB="0" distL="0" distR="0" wp14:anchorId="592B75DD" wp14:editId="1AEB5ADB">
            <wp:extent cx="6065520" cy="1353185"/>
            <wp:effectExtent l="0" t="0" r="0" b="0"/>
            <wp:docPr id="504247092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47092" name="Picture 1" descr="Blu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E5DA" w14:textId="77777777" w:rsidR="006E50F0" w:rsidRDefault="006E50F0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</w:rPr>
      </w:pPr>
    </w:p>
    <w:p w14:paraId="1161E565" w14:textId="77777777" w:rsidR="006E50F0" w:rsidRDefault="006E50F0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</w:rPr>
      </w:pPr>
    </w:p>
    <w:p w14:paraId="716B6020" w14:textId="2F3EA58D" w:rsidR="00437BC7" w:rsidRPr="00437BC7" w:rsidRDefault="00437BC7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  <w:lang w:val="bg-BG"/>
        </w:rPr>
      </w:pPr>
      <w:r w:rsidRPr="00437BC7">
        <w:rPr>
          <w:rFonts w:asciiTheme="majorBidi" w:hAnsiTheme="majorBidi" w:cstheme="majorBidi"/>
          <w:color w:val="333333"/>
          <w:lang w:val="bg-BG"/>
        </w:rPr>
        <w:t xml:space="preserve">Катедра „Икономика на туризма“ при УНСС стартира работа по нов проект по програма „Еразъм+“ (договор № 2025-1-BG01-KA220-ADU-000356092) –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Beyond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the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Screen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: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Keeping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Online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Educators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Inspired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and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Motivated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>.</w:t>
      </w:r>
    </w:p>
    <w:p w14:paraId="3F539A72" w14:textId="77777777" w:rsidR="00437BC7" w:rsidRPr="00437BC7" w:rsidRDefault="00437BC7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  <w:lang w:val="bg-BG"/>
        </w:rPr>
      </w:pPr>
      <w:r w:rsidRPr="00437BC7">
        <w:rPr>
          <w:rFonts w:asciiTheme="majorBidi" w:hAnsiTheme="majorBidi" w:cstheme="majorBidi"/>
          <w:color w:val="333333"/>
          <w:lang w:val="bg-BG"/>
        </w:rPr>
        <w:t>Проектът е насочен към подкрепа и вдъхновение на преподавателите за работа в онлайн среда в сферата на образованието за възрастни и се реализира с финансовата подкрепа на програма „Еразъм+“ 2021 – 2027, Ключово действие 2 – Партньорства за сътрудничество в образованието за възрастни.</w:t>
      </w:r>
    </w:p>
    <w:p w14:paraId="0558D3C5" w14:textId="77777777" w:rsidR="00437BC7" w:rsidRPr="00437BC7" w:rsidRDefault="00437BC7" w:rsidP="00437BC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  <w:lang w:val="bg-BG"/>
        </w:rPr>
      </w:pPr>
      <w:r w:rsidRPr="00437BC7">
        <w:rPr>
          <w:rFonts w:asciiTheme="majorBidi" w:hAnsiTheme="majorBidi" w:cstheme="majorBidi"/>
          <w:color w:val="333333"/>
          <w:lang w:val="bg-BG"/>
        </w:rPr>
        <w:t xml:space="preserve">Водещ партньор в проекта е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University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of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National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and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World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Economy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(България), с партньори: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MVideoe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(Нидерландия),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Regionális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Információs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és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Fejleszto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Tudásközpont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Kft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. (Унгария),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Betrained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LTD (Кипър),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Clavis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</w:t>
      </w:r>
      <w:proofErr w:type="spellStart"/>
      <w:r w:rsidRPr="00437BC7">
        <w:rPr>
          <w:rFonts w:asciiTheme="majorBidi" w:hAnsiTheme="majorBidi" w:cstheme="majorBidi"/>
          <w:color w:val="333333"/>
          <w:lang w:val="bg-BG"/>
        </w:rPr>
        <w:t>Futurae</w:t>
      </w:r>
      <w:proofErr w:type="spellEnd"/>
      <w:r w:rsidRPr="00437BC7">
        <w:rPr>
          <w:rFonts w:asciiTheme="majorBidi" w:hAnsiTheme="majorBidi" w:cstheme="majorBidi"/>
          <w:color w:val="333333"/>
          <w:lang w:val="bg-BG"/>
        </w:rPr>
        <w:t xml:space="preserve"> (Франция).</w:t>
      </w:r>
    </w:p>
    <w:p w14:paraId="3CCC997B" w14:textId="77777777" w:rsidR="00E5540C" w:rsidRDefault="00E5540C"/>
    <w:sectPr w:rsidR="00E5540C" w:rsidSect="00113B21">
      <w:pgSz w:w="11910" w:h="16850"/>
      <w:pgMar w:top="1338" w:right="1179" w:bottom="958" w:left="1179" w:header="0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5D"/>
    <w:rsid w:val="00113B21"/>
    <w:rsid w:val="0028085D"/>
    <w:rsid w:val="003559B9"/>
    <w:rsid w:val="003B7D93"/>
    <w:rsid w:val="00437BC7"/>
    <w:rsid w:val="006E50F0"/>
    <w:rsid w:val="00E5540C"/>
    <w:rsid w:val="00E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7F09"/>
  <w15:chartTrackingRefBased/>
  <w15:docId w15:val="{2EA62870-7FD2-4620-8790-CFBCCB94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8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85D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85D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85D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85D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85D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85D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85D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28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85D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85D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28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85D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280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85D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2808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 Kaleychev</dc:creator>
  <cp:keywords/>
  <dc:description/>
  <cp:lastModifiedBy>Svetoslav Kaleychev</cp:lastModifiedBy>
  <cp:revision>3</cp:revision>
  <dcterms:created xsi:type="dcterms:W3CDTF">2025-11-06T22:42:00Z</dcterms:created>
  <dcterms:modified xsi:type="dcterms:W3CDTF">2025-11-06T22:43:00Z</dcterms:modified>
</cp:coreProperties>
</file>